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FF6" w:rsidRPr="008535EF" w:rsidRDefault="001F73AF">
      <w:pPr>
        <w:spacing w:after="0" w:line="408" w:lineRule="auto"/>
        <w:ind w:left="120"/>
        <w:jc w:val="center"/>
      </w:pPr>
      <w:bookmarkStart w:id="0" w:name="block-21854821"/>
      <w:r w:rsidRPr="008535EF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C65FF6" w:rsidRPr="008535EF" w:rsidRDefault="001F73AF">
      <w:pPr>
        <w:spacing w:after="0" w:line="408" w:lineRule="auto"/>
        <w:ind w:left="120"/>
        <w:jc w:val="center"/>
      </w:pPr>
      <w:r w:rsidRPr="008535EF">
        <w:rPr>
          <w:rFonts w:ascii="Times New Roman" w:hAnsi="Times New Roman"/>
          <w:b/>
          <w:color w:val="000000"/>
          <w:sz w:val="28"/>
        </w:rPr>
        <w:t>‌</w:t>
      </w:r>
      <w:bookmarkStart w:id="1" w:name="b9bd104d-6082-47bd-8132-2766a2040a6c"/>
      <w:r w:rsidRPr="008535EF">
        <w:rPr>
          <w:rFonts w:ascii="Times New Roman" w:hAnsi="Times New Roman"/>
          <w:b/>
          <w:color w:val="000000"/>
          <w:sz w:val="28"/>
        </w:rPr>
        <w:t>Комитет образования, науки и молодёжной политики Волгоградской области</w:t>
      </w:r>
      <w:bookmarkEnd w:id="1"/>
      <w:r w:rsidRPr="008535EF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C65FF6" w:rsidRPr="008535EF" w:rsidRDefault="001F73AF">
      <w:pPr>
        <w:spacing w:after="0" w:line="408" w:lineRule="auto"/>
        <w:ind w:left="120"/>
        <w:jc w:val="center"/>
      </w:pPr>
      <w:r w:rsidRPr="008535EF">
        <w:rPr>
          <w:rFonts w:ascii="Times New Roman" w:hAnsi="Times New Roman"/>
          <w:b/>
          <w:color w:val="000000"/>
          <w:sz w:val="28"/>
        </w:rPr>
        <w:t>‌</w:t>
      </w:r>
      <w:bookmarkStart w:id="2" w:name="34df4a62-8dcd-4a78-a0bb-c2323fe584ec"/>
      <w:r w:rsidRPr="008535EF">
        <w:rPr>
          <w:rFonts w:ascii="Times New Roman" w:hAnsi="Times New Roman"/>
          <w:b/>
          <w:color w:val="000000"/>
          <w:sz w:val="28"/>
        </w:rPr>
        <w:t xml:space="preserve">Администрация </w:t>
      </w:r>
      <w:proofErr w:type="spellStart"/>
      <w:r w:rsidRPr="008535EF">
        <w:rPr>
          <w:rFonts w:ascii="Times New Roman" w:hAnsi="Times New Roman"/>
          <w:b/>
          <w:color w:val="000000"/>
          <w:sz w:val="28"/>
        </w:rPr>
        <w:t>Руднянского</w:t>
      </w:r>
      <w:proofErr w:type="spellEnd"/>
      <w:r w:rsidRPr="008535EF">
        <w:rPr>
          <w:rFonts w:ascii="Times New Roman" w:hAnsi="Times New Roman"/>
          <w:b/>
          <w:color w:val="000000"/>
          <w:sz w:val="28"/>
        </w:rPr>
        <w:t xml:space="preserve"> муниципального района Волгоградской области</w:t>
      </w:r>
      <w:bookmarkEnd w:id="2"/>
      <w:r w:rsidRPr="008535EF">
        <w:rPr>
          <w:rFonts w:ascii="Times New Roman" w:hAnsi="Times New Roman"/>
          <w:b/>
          <w:color w:val="000000"/>
          <w:sz w:val="28"/>
        </w:rPr>
        <w:t>‌</w:t>
      </w:r>
      <w:r w:rsidRPr="008535EF">
        <w:rPr>
          <w:rFonts w:ascii="Times New Roman" w:hAnsi="Times New Roman"/>
          <w:color w:val="000000"/>
          <w:sz w:val="28"/>
        </w:rPr>
        <w:t>​</w:t>
      </w:r>
    </w:p>
    <w:p w:rsidR="00C65FF6" w:rsidRDefault="001F73A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Матышевская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СОШ"</w:t>
      </w:r>
    </w:p>
    <w:p w:rsidR="00C65FF6" w:rsidRDefault="00C65FF6">
      <w:pPr>
        <w:spacing w:after="0"/>
        <w:ind w:left="120"/>
      </w:pPr>
    </w:p>
    <w:p w:rsidR="00C65FF6" w:rsidRDefault="00C65FF6">
      <w:pPr>
        <w:spacing w:after="0"/>
        <w:ind w:left="120"/>
      </w:pPr>
    </w:p>
    <w:p w:rsidR="00C65FF6" w:rsidRDefault="00C65FF6">
      <w:pPr>
        <w:spacing w:after="0"/>
        <w:ind w:left="120"/>
      </w:pPr>
    </w:p>
    <w:p w:rsidR="00C65FF6" w:rsidRDefault="00C65FF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1276"/>
        <w:gridCol w:w="3849"/>
      </w:tblGrid>
      <w:tr w:rsidR="00C53FFE" w:rsidRPr="00C36E7C" w:rsidTr="00C36E7C">
        <w:tc>
          <w:tcPr>
            <w:tcW w:w="4219" w:type="dxa"/>
          </w:tcPr>
          <w:p w:rsidR="00C53FFE" w:rsidRPr="0040209D" w:rsidRDefault="001F73A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E6975" w:rsidRPr="008944ED" w:rsidRDefault="001F73A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4E6975" w:rsidRDefault="001F73A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Default="001F73A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3" w:name="_GoBack"/>
            <w:bookmarkEnd w:id="3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C36E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3FFE" w:rsidRPr="0040209D" w:rsidRDefault="00C36E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752" behindDoc="1" locked="0" layoutInCell="1" allowOverlap="1" wp14:anchorId="438B7086" wp14:editId="57689B26">
                  <wp:simplePos x="0" y="0"/>
                  <wp:positionH relativeFrom="column">
                    <wp:posOffset>1885950</wp:posOffset>
                  </wp:positionH>
                  <wp:positionV relativeFrom="paragraph">
                    <wp:posOffset>502920</wp:posOffset>
                  </wp:positionV>
                  <wp:extent cx="1341120" cy="13716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49" w:type="dxa"/>
          </w:tcPr>
          <w:p w:rsidR="000E6D86" w:rsidRDefault="001F73A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E6D86" w:rsidRPr="008944ED" w:rsidRDefault="001F73A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0E6D86" w:rsidRDefault="001F73A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1F73A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Н.С.</w:t>
            </w:r>
          </w:p>
          <w:p w:rsidR="000E6D86" w:rsidRDefault="001F73A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C36E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65FF6" w:rsidRPr="00C36E7C" w:rsidRDefault="00C65FF6">
      <w:pPr>
        <w:spacing w:after="0"/>
        <w:ind w:left="120"/>
      </w:pPr>
    </w:p>
    <w:p w:rsidR="00C65FF6" w:rsidRDefault="001F73A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C65FF6" w:rsidRDefault="00C65FF6">
      <w:pPr>
        <w:spacing w:after="0"/>
        <w:ind w:left="120"/>
      </w:pPr>
    </w:p>
    <w:p w:rsidR="00C65FF6" w:rsidRDefault="00C65FF6">
      <w:pPr>
        <w:spacing w:after="0"/>
        <w:ind w:left="120"/>
      </w:pPr>
    </w:p>
    <w:p w:rsidR="00C65FF6" w:rsidRDefault="00C65FF6">
      <w:pPr>
        <w:spacing w:after="0"/>
        <w:ind w:left="120"/>
      </w:pPr>
    </w:p>
    <w:p w:rsidR="00C65FF6" w:rsidRDefault="001F73A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65FF6" w:rsidRDefault="001F73A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2910817)</w:t>
      </w:r>
    </w:p>
    <w:p w:rsidR="00C65FF6" w:rsidRDefault="00C65FF6">
      <w:pPr>
        <w:spacing w:after="0"/>
        <w:ind w:left="120"/>
        <w:jc w:val="center"/>
      </w:pPr>
    </w:p>
    <w:p w:rsidR="00C65FF6" w:rsidRPr="00C36E7C" w:rsidRDefault="001F73AF">
      <w:pPr>
        <w:spacing w:after="0" w:line="408" w:lineRule="auto"/>
        <w:ind w:left="120"/>
        <w:jc w:val="center"/>
      </w:pPr>
      <w:r w:rsidRPr="00C36E7C"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:rsidR="00C65FF6" w:rsidRPr="00C36E7C" w:rsidRDefault="001F73AF">
      <w:pPr>
        <w:spacing w:after="0" w:line="408" w:lineRule="auto"/>
        <w:ind w:left="120"/>
        <w:jc w:val="center"/>
      </w:pPr>
      <w:r w:rsidRPr="00C36E7C">
        <w:rPr>
          <w:rFonts w:ascii="Times New Roman" w:hAnsi="Times New Roman"/>
          <w:color w:val="000000"/>
          <w:sz w:val="28"/>
        </w:rPr>
        <w:t xml:space="preserve">для обучающихся 5-7 классов </w:t>
      </w:r>
    </w:p>
    <w:p w:rsidR="00C65FF6" w:rsidRPr="00C36E7C" w:rsidRDefault="00C65FF6">
      <w:pPr>
        <w:spacing w:after="0"/>
        <w:ind w:left="120"/>
        <w:jc w:val="center"/>
      </w:pPr>
    </w:p>
    <w:p w:rsidR="00C65FF6" w:rsidRPr="00C36E7C" w:rsidRDefault="00C65FF6">
      <w:pPr>
        <w:spacing w:after="0"/>
        <w:ind w:left="120"/>
        <w:jc w:val="center"/>
      </w:pPr>
    </w:p>
    <w:p w:rsidR="00C65FF6" w:rsidRPr="00C36E7C" w:rsidRDefault="00C65FF6">
      <w:pPr>
        <w:spacing w:after="0"/>
        <w:ind w:left="120"/>
        <w:jc w:val="center"/>
      </w:pPr>
    </w:p>
    <w:p w:rsidR="00C65FF6" w:rsidRPr="00C36E7C" w:rsidRDefault="00C65FF6">
      <w:pPr>
        <w:spacing w:after="0"/>
        <w:ind w:left="120"/>
        <w:jc w:val="center"/>
      </w:pPr>
    </w:p>
    <w:p w:rsidR="00C65FF6" w:rsidRPr="00C36E7C" w:rsidRDefault="00C65FF6">
      <w:pPr>
        <w:spacing w:after="0"/>
        <w:ind w:left="120"/>
        <w:jc w:val="center"/>
      </w:pPr>
    </w:p>
    <w:p w:rsidR="00C65FF6" w:rsidRPr="00C36E7C" w:rsidRDefault="00C65FF6">
      <w:pPr>
        <w:spacing w:after="0"/>
        <w:ind w:left="120"/>
        <w:jc w:val="center"/>
      </w:pPr>
    </w:p>
    <w:p w:rsidR="00C65FF6" w:rsidRPr="00C36E7C" w:rsidRDefault="00C65FF6">
      <w:pPr>
        <w:spacing w:after="0"/>
        <w:ind w:left="120"/>
        <w:jc w:val="center"/>
      </w:pPr>
    </w:p>
    <w:p w:rsidR="00C65FF6" w:rsidRPr="00C36E7C" w:rsidRDefault="00C65FF6">
      <w:pPr>
        <w:spacing w:after="0"/>
        <w:ind w:left="120"/>
        <w:jc w:val="center"/>
      </w:pPr>
    </w:p>
    <w:p w:rsidR="008535EF" w:rsidRDefault="001F73AF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 w:rsidRPr="008535EF">
        <w:rPr>
          <w:rFonts w:ascii="Times New Roman" w:hAnsi="Times New Roman"/>
          <w:color w:val="000000"/>
          <w:sz w:val="28"/>
        </w:rPr>
        <w:t>​</w:t>
      </w:r>
      <w:bookmarkStart w:id="4" w:name="6129fc25-1484-4cce-a161-840ff826026d"/>
    </w:p>
    <w:p w:rsidR="008535EF" w:rsidRDefault="008535EF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8535EF" w:rsidRDefault="008535EF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8535EF" w:rsidRDefault="008535EF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8535EF" w:rsidRDefault="008535EF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C65FF6" w:rsidRPr="008535EF" w:rsidRDefault="001F73AF">
      <w:pPr>
        <w:spacing w:after="0"/>
        <w:ind w:left="120"/>
        <w:jc w:val="center"/>
      </w:pPr>
      <w:r w:rsidRPr="008535EF">
        <w:rPr>
          <w:rFonts w:ascii="Times New Roman" w:hAnsi="Times New Roman"/>
          <w:b/>
          <w:color w:val="000000"/>
          <w:sz w:val="28"/>
        </w:rPr>
        <w:t xml:space="preserve">С. </w:t>
      </w:r>
      <w:proofErr w:type="spellStart"/>
      <w:r w:rsidRPr="008535EF">
        <w:rPr>
          <w:rFonts w:ascii="Times New Roman" w:hAnsi="Times New Roman"/>
          <w:b/>
          <w:color w:val="000000"/>
          <w:sz w:val="28"/>
        </w:rPr>
        <w:t>Матышево</w:t>
      </w:r>
      <w:bookmarkEnd w:id="4"/>
      <w:proofErr w:type="spellEnd"/>
      <w:r w:rsidRPr="008535EF"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62614f64-10de-4f5c-96b5-e9621fb5538a"/>
      <w:r w:rsidRPr="008535EF">
        <w:rPr>
          <w:rFonts w:ascii="Times New Roman" w:hAnsi="Times New Roman"/>
          <w:b/>
          <w:color w:val="000000"/>
          <w:sz w:val="28"/>
        </w:rPr>
        <w:t>2023</w:t>
      </w:r>
      <w:bookmarkEnd w:id="5"/>
      <w:r w:rsidRPr="008535EF">
        <w:rPr>
          <w:rFonts w:ascii="Times New Roman" w:hAnsi="Times New Roman"/>
          <w:b/>
          <w:color w:val="000000"/>
          <w:sz w:val="28"/>
        </w:rPr>
        <w:t>‌</w:t>
      </w:r>
      <w:r w:rsidRPr="008535EF">
        <w:rPr>
          <w:rFonts w:ascii="Times New Roman" w:hAnsi="Times New Roman"/>
          <w:color w:val="000000"/>
          <w:sz w:val="28"/>
        </w:rPr>
        <w:t>​</w:t>
      </w:r>
    </w:p>
    <w:p w:rsidR="00C65FF6" w:rsidRPr="008535EF" w:rsidRDefault="00C65FF6">
      <w:pPr>
        <w:spacing w:after="0"/>
        <w:ind w:left="120"/>
      </w:pPr>
    </w:p>
    <w:p w:rsidR="008535EF" w:rsidRDefault="008535E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6" w:name="block-21854822"/>
      <w:bookmarkEnd w:id="0"/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proofErr w:type="gramStart"/>
      <w:r w:rsidRPr="008535EF">
        <w:rPr>
          <w:rFonts w:ascii="Times New Roman" w:hAnsi="Times New Roman"/>
          <w:color w:val="000000"/>
          <w:sz w:val="28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Программа по изобразительному искусству ориентирована на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психовозрастные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особенности развития обучающихся 11–15 лет.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Целью изучения изобразительного искусства</w:t>
      </w:r>
      <w:r w:rsidRPr="008535EF">
        <w:rPr>
          <w:rFonts w:ascii="Times New Roman" w:hAnsi="Times New Roman"/>
          <w:color w:val="000000"/>
          <w:sz w:val="28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Задачами изобразительного искусства являются: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формирование у обучающихся навыков эстетического видения и преобразования мира;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формирование пространственного мышления и аналитических визуальных способностей;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развитие наблюдательности, ассоциативного мышления и творческого воображения;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‌</w:t>
      </w:r>
      <w:bookmarkStart w:id="7" w:name="037c86a0-0100-46f4-8a06-fc1394a836a9"/>
      <w:r w:rsidRPr="008535EF">
        <w:rPr>
          <w:rFonts w:ascii="Times New Roman" w:hAnsi="Times New Roman"/>
          <w:color w:val="000000"/>
          <w:sz w:val="28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  <w:r w:rsidRPr="008535EF">
        <w:rPr>
          <w:rFonts w:ascii="Times New Roman" w:hAnsi="Times New Roman"/>
          <w:color w:val="000000"/>
          <w:sz w:val="28"/>
        </w:rPr>
        <w:t>‌‌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8535EF">
        <w:rPr>
          <w:rFonts w:ascii="Times New Roman" w:hAnsi="Times New Roman"/>
          <w:color w:val="000000"/>
          <w:sz w:val="28"/>
        </w:rPr>
        <w:t>инвариантных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8535EF">
        <w:rPr>
          <w:rFonts w:ascii="Times New Roman" w:hAnsi="Times New Roman"/>
          <w:color w:val="000000"/>
          <w:sz w:val="28"/>
        </w:rPr>
        <w:t>к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инвариантным в одном или нескольких классах или во внеурочной деятельности.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Модуль №1 «Декоративно-прикладное и народное искусство» (5 класс)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Модуль №2 «Живопись, графика, скульптура» (6 класс)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Модуль №3 «Архитектура и дизайн» (7 класс)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‌</w:t>
      </w: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color w:val="000000"/>
          <w:sz w:val="28"/>
        </w:rPr>
        <w:t>​</w:t>
      </w:r>
    </w:p>
    <w:p w:rsidR="00C65FF6" w:rsidRPr="008535EF" w:rsidRDefault="00C65FF6">
      <w:pPr>
        <w:sectPr w:rsidR="00C65FF6" w:rsidRPr="008535EF" w:rsidSect="008535EF">
          <w:pgSz w:w="11906" w:h="16383"/>
          <w:pgMar w:top="567" w:right="282" w:bottom="284" w:left="426" w:header="720" w:footer="720" w:gutter="0"/>
          <w:cols w:space="720"/>
        </w:sectPr>
      </w:pPr>
    </w:p>
    <w:p w:rsidR="00C65FF6" w:rsidRPr="008535EF" w:rsidRDefault="00C65FF6">
      <w:pPr>
        <w:spacing w:after="0" w:line="264" w:lineRule="auto"/>
        <w:ind w:left="120"/>
        <w:jc w:val="both"/>
      </w:pPr>
      <w:bookmarkStart w:id="8" w:name="block-21854824"/>
      <w:bookmarkEnd w:id="6"/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5 КЛАСС</w:t>
      </w:r>
    </w:p>
    <w:p w:rsidR="00C65FF6" w:rsidRPr="008535EF" w:rsidRDefault="00C65FF6">
      <w:pPr>
        <w:spacing w:after="0"/>
        <w:ind w:left="120"/>
      </w:pPr>
    </w:p>
    <w:p w:rsidR="00C65FF6" w:rsidRPr="008535EF" w:rsidRDefault="00C65FF6">
      <w:pPr>
        <w:spacing w:after="0"/>
        <w:ind w:left="120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color w:val="000000"/>
          <w:sz w:val="28"/>
        </w:rPr>
        <w:t>​</w:t>
      </w:r>
      <w:r w:rsidRPr="008535EF">
        <w:rPr>
          <w:rFonts w:ascii="Calibri" w:hAnsi="Calibri"/>
          <w:b/>
          <w:color w:val="000000"/>
          <w:sz w:val="28"/>
        </w:rPr>
        <w:t>Модуль № 1 «Декоративно-прикладное и народное искусство».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Общие сведения о декоративно-прикладном искусстве.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Древние корни народного искусства.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Связь народного искусства с природой, бытом, трудом, верованиями и эпосом.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Образно-символический язык народного прикладного искусства.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Знаки-символы традиционного крестьянского прикладного искусства.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Убранство русской избы.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Конструкция избы, единство красоты и пользы – </w:t>
      </w:r>
      <w:proofErr w:type="gramStart"/>
      <w:r w:rsidRPr="008535EF">
        <w:rPr>
          <w:rFonts w:ascii="Times New Roman" w:hAnsi="Times New Roman"/>
          <w:color w:val="000000"/>
          <w:sz w:val="28"/>
        </w:rPr>
        <w:t>функционального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и символического – в её постройке и украшении.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рисунков – эскизов орнаментального декора крестьянского дома.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Устройство внутреннего пространства крестьянского дома.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Декоративные элементы жилой среды.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Народный праздничный костюм.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Образный строй народного праздничного костюма – женского и мужского.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Разнообразие форм и украшений народного праздничного костюма для различных регионов страны.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Народные праздники и праздничные обряды как синтез всех видов народного творчества.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Народные художественные промыслы.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Многообразие видов традиционных ремёсел и происхождение художественных промыслов народов России.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филимоновской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, дымковской,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каргопольской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игрушки. Местные промыслы игрушек разных регионов страны.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Создание эскиза игрушки по мотивам избранного промысла.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Роспись по металлу.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Жостово</w:t>
      </w:r>
      <w:proofErr w:type="spellEnd"/>
      <w:r w:rsidRPr="008535EF">
        <w:rPr>
          <w:rFonts w:ascii="Times New Roman" w:hAnsi="Times New Roman"/>
          <w:color w:val="000000"/>
          <w:sz w:val="28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Искусство лаковой живописи: Палех, Федоскино, </w:t>
      </w:r>
      <w:proofErr w:type="gramStart"/>
      <w:r w:rsidRPr="008535EF">
        <w:rPr>
          <w:rFonts w:ascii="Times New Roman" w:hAnsi="Times New Roman"/>
          <w:color w:val="000000"/>
          <w:sz w:val="28"/>
        </w:rPr>
        <w:t>Холуй</w:t>
      </w:r>
      <w:proofErr w:type="gramEnd"/>
      <w:r w:rsidRPr="008535EF">
        <w:rPr>
          <w:rFonts w:ascii="Times New Roman" w:hAnsi="Times New Roman"/>
          <w:color w:val="000000"/>
          <w:sz w:val="28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Мир сказок и легенд, примет и оберегов в творчестве мастеров художественных промыслов.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Отражение в изделиях народных промыслов многообразия исторических, духовных и культурных традиций.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Декоративно-прикладное искусство в культуре разных эпох и народов.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декоративно-прикладного искусства в культуре древних цивилизаций.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Декоративно-прикладное искусство в жизни современного человека.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Символический знак в современной жизни: эмблема, логотип, указующий или декоративный знак.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самопонимания</w:t>
      </w:r>
      <w:proofErr w:type="spellEnd"/>
      <w:r w:rsidRPr="008535EF">
        <w:rPr>
          <w:rFonts w:ascii="Times New Roman" w:hAnsi="Times New Roman"/>
          <w:color w:val="000000"/>
          <w:sz w:val="28"/>
        </w:rPr>
        <w:t>, установок и намерений.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Декор на улицах и декор помещений. Декор праздничный и повседневный. Праздничное оформление школы.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​</w:t>
      </w: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6 КЛАСС</w:t>
      </w:r>
    </w:p>
    <w:p w:rsidR="00C65FF6" w:rsidRPr="008535EF" w:rsidRDefault="00C65FF6">
      <w:pPr>
        <w:spacing w:after="0"/>
        <w:ind w:left="120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Общие сведения о видах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​Пространственные и временные виды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Живописные, графические и скульптурные художественные материалы, их особые свойства.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Рисунок – основа изобразительного искусства и мастерства художника.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Виды рисунка: зарисовка, набросок, учебный рисунок и творческий рисунок.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Навыки размещения рисунка в листе, выбор формата.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Начальные умения рисунка с натуры. Зарисовки простых предметов.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Линейные графические рисунки и наброски. Тон и тональные отношения: тёмное – светлое.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Ритм и ритмическая организация плоскости листа.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Основы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цветоведения</w:t>
      </w:r>
      <w:proofErr w:type="spellEnd"/>
      <w:r w:rsidRPr="008535EF">
        <w:rPr>
          <w:rFonts w:ascii="Times New Roman" w:hAnsi="Times New Roman"/>
          <w:color w:val="000000"/>
          <w:sz w:val="28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Жанры изобразительного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Предмет изображения, сюжет и содержание произведения изобразительного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Натюрморт.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Основы графической грамоты: правила объёмного изображения предметов на плоскости.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Изображение окружности в перспективе.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Рисование геометрических тел на основе правил линейной перспективы.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Сложная пространственная форма и выявление её конструкции.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Рисунок сложной формы предмета как соотношение простых геометрических фигур.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Линейный рисунок конструкции из нескольких геометрических тел.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Рисунок натюрморта графическими материалами с натуры или по представлению.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Творческий натюрмо</w:t>
      </w:r>
      <w:proofErr w:type="gramStart"/>
      <w:r w:rsidRPr="008535EF">
        <w:rPr>
          <w:rFonts w:ascii="Times New Roman" w:hAnsi="Times New Roman"/>
          <w:color w:val="000000"/>
          <w:sz w:val="28"/>
        </w:rPr>
        <w:t>рт в гр</w:t>
      </w:r>
      <w:proofErr w:type="gramEnd"/>
      <w:r w:rsidRPr="008535EF">
        <w:rPr>
          <w:rFonts w:ascii="Times New Roman" w:hAnsi="Times New Roman"/>
          <w:color w:val="000000"/>
          <w:sz w:val="28"/>
        </w:rPr>
        <w:t>афике. Произведения художников-графиков. Особенности графических техник. Печатная графика.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Портрет.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Великие портретисты в европейском искусстве.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Парадный и камерный портрет в живописи.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Особенности развития жанра портрета в искусстве ХХ </w:t>
      </w:r>
      <w:proofErr w:type="gramStart"/>
      <w:r w:rsidRPr="008535EF">
        <w:rPr>
          <w:rFonts w:ascii="Times New Roman" w:hAnsi="Times New Roman"/>
          <w:color w:val="000000"/>
          <w:sz w:val="28"/>
        </w:rPr>
        <w:t>в</w:t>
      </w:r>
      <w:proofErr w:type="gramEnd"/>
      <w:r w:rsidRPr="008535EF">
        <w:rPr>
          <w:rFonts w:ascii="Times New Roman" w:hAnsi="Times New Roman"/>
          <w:color w:val="000000"/>
          <w:sz w:val="28"/>
        </w:rPr>
        <w:t>. – отечественном и европейском.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Построение головы человека, основные пропорции лица, соотношение лицевой и черепной частей головы.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Роль освещения головы при создании портретного образа.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Свет и тень в изображении головы человека.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Портрет в скульптуре.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Выражение характера человека, его социального положения и образа эпохи в скульптурном портрете.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Значение свойств художественных материалов в создании скульптурного портрета.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Опыт работы над созданием живописного портрета.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Пейзаж.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Правила построения линейной перспективы в изображении пространства.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Правила воздушной перспективы, построения переднего, среднего и дальнего планов при изображении пейзажа.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8535EF">
        <w:rPr>
          <w:rFonts w:ascii="Times New Roman" w:hAnsi="Times New Roman"/>
          <w:color w:val="000000"/>
          <w:sz w:val="28"/>
        </w:rPr>
        <w:t xml:space="preserve"> 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Становление образа родной природы в произведениях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А.Венецианова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и его учеников: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А.Саврасова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И.Шишкина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. Пейзажная живопись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И.Левитана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Творческий опыт в создании композиционного живописного пейзажа своей Родины.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Графические зарисовки и графическая композиция на темы окружающей природы.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Городской пейзаж в творчестве мастеров искусства. Многообразие в понимании образа города.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Бытовой жанр в изобразительном искусстве.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Исторический жанр в изобразительном искусстве.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Историческая тема в искусстве как изображение наиболее значительных событий в жизни общества.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8535EF">
        <w:rPr>
          <w:rFonts w:ascii="Times New Roman" w:hAnsi="Times New Roman"/>
          <w:color w:val="000000"/>
          <w:sz w:val="28"/>
        </w:rPr>
        <w:t xml:space="preserve"> в. и её особое место в развитии отечественной культуры.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8535EF">
        <w:rPr>
          <w:rFonts w:ascii="Times New Roman" w:hAnsi="Times New Roman"/>
          <w:color w:val="000000"/>
          <w:sz w:val="28"/>
        </w:rPr>
        <w:t>в</w:t>
      </w:r>
      <w:proofErr w:type="gramEnd"/>
      <w:r w:rsidRPr="008535EF">
        <w:rPr>
          <w:rFonts w:ascii="Times New Roman" w:hAnsi="Times New Roman"/>
          <w:color w:val="000000"/>
          <w:sz w:val="28"/>
        </w:rPr>
        <w:t>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Разработка эскизов композиции на историческую тему с опорой на собранный материал по задуманному сюжету.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Библейские темы в изобразительном искусстве.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Произведения на библейские темы Леонардо да Винчи, Рафаэля, Рембрандта, в скульптуре «</w:t>
      </w:r>
      <w:proofErr w:type="spellStart"/>
      <w:r w:rsidRPr="008535EF">
        <w:rPr>
          <w:rFonts w:ascii="Times New Roman" w:hAnsi="Times New Roman"/>
          <w:color w:val="000000"/>
          <w:sz w:val="28"/>
        </w:rPr>
        <w:t>Пьета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» Микеланджело и других. </w:t>
      </w:r>
      <w:proofErr w:type="gramStart"/>
      <w:r w:rsidRPr="008535EF">
        <w:rPr>
          <w:rFonts w:ascii="Times New Roman" w:hAnsi="Times New Roman"/>
          <w:color w:val="000000"/>
          <w:sz w:val="28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8535EF">
        <w:rPr>
          <w:rFonts w:ascii="Times New Roman" w:hAnsi="Times New Roman"/>
          <w:color w:val="000000"/>
          <w:sz w:val="28"/>
        </w:rPr>
        <w:t xml:space="preserve"> в. (А. Иванов.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«Явление Христа народу», И. Крамской. «Христос в пустыне», Н.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Ге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. «Тайная вечеря», В. Поленов. </w:t>
      </w:r>
      <w:proofErr w:type="gramStart"/>
      <w:r w:rsidRPr="008535EF">
        <w:rPr>
          <w:rFonts w:ascii="Times New Roman" w:hAnsi="Times New Roman"/>
          <w:color w:val="000000"/>
          <w:sz w:val="28"/>
        </w:rPr>
        <w:t>«Христос и грешница»).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Великие русские иконописцы: духовный свет икон Андрея Рублёва, Феофана Грека, Дионисия.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Работа над эскизом сюжетной композиции.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и значение изобразительного искусства в жизни людей: образ мира в изобразительном искусстве.</w:t>
      </w:r>
    </w:p>
    <w:p w:rsidR="00C65FF6" w:rsidRPr="008535EF" w:rsidRDefault="00C65FF6">
      <w:pPr>
        <w:spacing w:after="0"/>
        <w:ind w:left="120"/>
      </w:pPr>
      <w:bookmarkStart w:id="9" w:name="_Toc137210403"/>
      <w:bookmarkEnd w:id="9"/>
    </w:p>
    <w:p w:rsidR="00C65FF6" w:rsidRPr="008535EF" w:rsidRDefault="001F73AF">
      <w:pPr>
        <w:spacing w:after="0"/>
        <w:ind w:left="120"/>
      </w:pPr>
      <w:r w:rsidRPr="008535EF">
        <w:rPr>
          <w:rFonts w:ascii="Times New Roman" w:hAnsi="Times New Roman"/>
          <w:b/>
          <w:color w:val="000000"/>
          <w:sz w:val="28"/>
        </w:rPr>
        <w:t>7 КЛАСС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Модуль № 3 «Архитектура и дизайн».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Архитектура и дизайн – искусства художественной постройки – конструктивные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Дизайн и архитектура как создатели «второй природы» – предметно-пространственной среды жизни людей.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Материальная культура человечества как уникальная информация о жизни людей в разные исторические эпохи.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8535EF">
        <w:rPr>
          <w:rFonts w:ascii="Times New Roman" w:hAnsi="Times New Roman"/>
          <w:color w:val="000000"/>
          <w:sz w:val="28"/>
        </w:rPr>
        <w:t>функционального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и художественного – целесообразности и красоты.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Графический дизайн.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Элементы композиции в графическом дизайне: пятно, линия, цвет, буква, текст и изображение.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Основные свойства композиции: целостность и соподчинённость элементов.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Цвет и законы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колористики</w:t>
      </w:r>
      <w:proofErr w:type="spellEnd"/>
      <w:r w:rsidRPr="008535EF">
        <w:rPr>
          <w:rFonts w:ascii="Times New Roman" w:hAnsi="Times New Roman"/>
          <w:color w:val="000000"/>
          <w:sz w:val="28"/>
        </w:rPr>
        <w:t>. Применение локального цвета. Цветовой акцент, ритм цветовых форм, доминанта.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Шрифты и шрифтовая композиция в графическом дизайне. Форма буквы как изобразительно-смысловой символ.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Шрифт и содержание текста. Стилизация шрифта.</w:t>
      </w:r>
    </w:p>
    <w:p w:rsidR="00C65FF6" w:rsidRPr="008535EF" w:rsidRDefault="001F73AF">
      <w:pPr>
        <w:spacing w:after="0" w:line="264" w:lineRule="auto"/>
        <w:ind w:firstLine="600"/>
        <w:jc w:val="both"/>
      </w:pPr>
      <w:proofErr w:type="spellStart"/>
      <w:r w:rsidRPr="008535EF">
        <w:rPr>
          <w:rFonts w:ascii="Times New Roman" w:hAnsi="Times New Roman"/>
          <w:color w:val="000000"/>
          <w:sz w:val="28"/>
        </w:rPr>
        <w:t>Типографика</w:t>
      </w:r>
      <w:proofErr w:type="spellEnd"/>
      <w:r w:rsidRPr="008535EF">
        <w:rPr>
          <w:rFonts w:ascii="Times New Roman" w:hAnsi="Times New Roman"/>
          <w:color w:val="000000"/>
          <w:sz w:val="28"/>
        </w:rPr>
        <w:t>. Понимание типографской строки как элемента плоскостной композиции.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аналитических и практических работ по теме «Буква – изобразительный элемент композиции».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Композиционные основы макетирования в графическом дизайне при соединении текста и изображения.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Макет разворота книги или журнала по выбранной теме в виде коллажа или на основе компьютерных программ.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Макетирование объёмно-пространственных композиций.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Макетирование. Введение в макет понятия рельефа местности и способы его обозначения на макете.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аналитических зарисовок форм бытовых предметов.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Творческое проектирование предметов быта с определением их функций и материала изготовления.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Конструирование объектов дизайна или архитектурное макетирование с использованием цвета.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Социальное значение дизайна и архитектуры как среды жизни человека.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Пути развития современной архитектуры и дизайна: город сегодня и завтра.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8535EF">
        <w:rPr>
          <w:rFonts w:ascii="Times New Roman" w:hAnsi="Times New Roman"/>
          <w:color w:val="000000"/>
          <w:sz w:val="28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цвета в формировании пространства. Схема-планировка и реальность.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коллажнографической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композиции или </w:t>
      </w:r>
      <w:proofErr w:type="gramStart"/>
      <w:r w:rsidRPr="008535EF">
        <w:rPr>
          <w:rFonts w:ascii="Times New Roman" w:hAnsi="Times New Roman"/>
          <w:color w:val="000000"/>
          <w:sz w:val="28"/>
        </w:rPr>
        <w:t>дизайн-проекта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оформления витрины магазина.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Интерьеры общественных зданий (театр, кафе, вокзал, офис, школа).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Организация архитектурно-ландшафтного пространства. Город в единстве с ландшафтно-парковой средой.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Выполнение </w:t>
      </w:r>
      <w:proofErr w:type="gramStart"/>
      <w:r w:rsidRPr="008535EF">
        <w:rPr>
          <w:rFonts w:ascii="Times New Roman" w:hAnsi="Times New Roman"/>
          <w:color w:val="000000"/>
          <w:sz w:val="28"/>
        </w:rPr>
        <w:t>дизайн-проекта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территории парка или приусадебного участка в виде схемы-чертежа.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Образ человека и индивидуальное проектирование.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Образно-личностное проектирование в дизайне и архитектуре.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Выполнение практических творческих эскизов по теме «Дизайн современной одежды».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Дизайн и архитектура – средства организации среды жизни людей и строительства нового мира.</w:t>
      </w:r>
    </w:p>
    <w:p w:rsidR="00C65FF6" w:rsidRPr="008535EF" w:rsidRDefault="00C65FF6">
      <w:pPr>
        <w:spacing w:after="0"/>
        <w:ind w:left="120"/>
      </w:pPr>
      <w:bookmarkStart w:id="10" w:name="_Toc139632456"/>
      <w:bookmarkEnd w:id="10"/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Calibri" w:hAnsi="Calibri"/>
          <w:b/>
          <w:color w:val="000000"/>
          <w:sz w:val="28"/>
        </w:rPr>
        <w:t>Вариативный модуль. Модуль № 4 «Изображение в синтетических, экранных видах искусства и художественная фотография»</w:t>
      </w:r>
      <w:r w:rsidRPr="008535EF">
        <w:rPr>
          <w:rFonts w:ascii="Times New Roman" w:hAnsi="Times New Roman"/>
          <w:color w:val="000000"/>
          <w:sz w:val="28"/>
        </w:rPr>
        <w:t>​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Значение развития технологий в становлении новых видов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Художник и искусство театра.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Рождение театра в древнейших обрядах. История развития искусства театра.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Жанровое многообразие театральных представлений, шоу, праздников и их визуальный облик.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художника и виды профессиональной деятельности художника в современном театре.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Билибин</w:t>
      </w:r>
      <w:proofErr w:type="spellEnd"/>
      <w:r w:rsidRPr="008535EF">
        <w:rPr>
          <w:rFonts w:ascii="Times New Roman" w:hAnsi="Times New Roman"/>
          <w:color w:val="000000"/>
          <w:sz w:val="28"/>
        </w:rPr>
        <w:t>, А. Головин и других художников-постановщиков). Школьный спектакль и работа художника по его подготовке.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Условность и метафора в театральной постановке как образная и авторская интерпретация реальности.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Художественная фотография.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дагеротипа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до компьютерных технологий.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Современные возможности художественной обработки цифровой фотографии.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Картина мира и «</w:t>
      </w:r>
      <w:proofErr w:type="spellStart"/>
      <w:r w:rsidRPr="008535EF">
        <w:rPr>
          <w:rFonts w:ascii="Times New Roman" w:hAnsi="Times New Roman"/>
          <w:color w:val="000000"/>
          <w:sz w:val="28"/>
        </w:rPr>
        <w:t>Родиноведение</w:t>
      </w:r>
      <w:proofErr w:type="spellEnd"/>
      <w:r w:rsidRPr="008535EF">
        <w:rPr>
          <w:rFonts w:ascii="Times New Roman" w:hAnsi="Times New Roman"/>
          <w:color w:val="000000"/>
          <w:sz w:val="28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Композиция кадра, ракурс, плановость, графический ритм.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Умения наблюдать и выявлять выразительность и красоту окружающей жизни с помощью фотографии.</w:t>
      </w:r>
    </w:p>
    <w:p w:rsidR="00C65FF6" w:rsidRPr="008535EF" w:rsidRDefault="001F73AF">
      <w:pPr>
        <w:spacing w:after="0" w:line="264" w:lineRule="auto"/>
        <w:ind w:firstLine="600"/>
        <w:jc w:val="both"/>
      </w:pPr>
      <w:proofErr w:type="spellStart"/>
      <w:r w:rsidRPr="008535EF">
        <w:rPr>
          <w:rFonts w:ascii="Times New Roman" w:hAnsi="Times New Roman"/>
          <w:color w:val="000000"/>
          <w:sz w:val="28"/>
        </w:rPr>
        <w:t>Фотопейзаж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в творчестве профессиональных фотографов.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Образные возможности чёрно-белой и цветной фотографии.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тональных контрастов и роль цвета в эмоционально-образном восприятии пейзажа.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освещения в портретном образе. Фотография постановочная и документальная.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«Работать для жизни…» – фотографии Александра Родченко, их значение и влияние на стиль эпохи.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Коллаж как жанр художественного творчества с помощью различных компьютерных программ.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фотообраза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на жизнь людей.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Изображение и искусство кино.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Ожившее изображение. История кино и его эволюция как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Монтаж композиционно построенных кадров – основа языка киноискусства.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раскадровка</w:t>
      </w:r>
      <w:proofErr w:type="spellEnd"/>
      <w:r w:rsidRPr="008535EF">
        <w:rPr>
          <w:rFonts w:ascii="Times New Roman" w:hAnsi="Times New Roman"/>
          <w:color w:val="000000"/>
          <w:sz w:val="28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Использование электронно-цифровых технологий в современном игровом кинематографе.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Этапы создания анимационного фильма. Требования и критерии художественности.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Изобразительное искусство на телевидении.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Искусство и технология. Создатель телевидения – русский инженер Владимир Козьмич Зворыкин.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Школьное телевидение и студия мультимедиа. Построение видеоряда и художественного оформления.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Художнические роли каждого человека в реальной бытийной жизни.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Роль искусства в жизни общества и его влияние на жизнь каждого человека.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​</w:t>
      </w:r>
    </w:p>
    <w:p w:rsidR="00C65FF6" w:rsidRPr="008535EF" w:rsidRDefault="00C65FF6">
      <w:pPr>
        <w:sectPr w:rsidR="00C65FF6" w:rsidRPr="008535EF" w:rsidSect="008535EF">
          <w:pgSz w:w="11906" w:h="16383"/>
          <w:pgMar w:top="426" w:right="282" w:bottom="284" w:left="426" w:header="720" w:footer="720" w:gutter="0"/>
          <w:cols w:space="720"/>
        </w:sectPr>
      </w:pPr>
    </w:p>
    <w:p w:rsidR="00C65FF6" w:rsidRPr="008535EF" w:rsidRDefault="001F73AF">
      <w:pPr>
        <w:spacing w:after="0" w:line="264" w:lineRule="auto"/>
        <w:ind w:left="120"/>
        <w:jc w:val="both"/>
      </w:pPr>
      <w:bookmarkStart w:id="11" w:name="block-21854825"/>
      <w:bookmarkEnd w:id="8"/>
      <w:r w:rsidRPr="008535EF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</w:p>
    <w:p w:rsidR="00C65FF6" w:rsidRPr="008535EF" w:rsidRDefault="00C65FF6">
      <w:pPr>
        <w:spacing w:after="0" w:line="264" w:lineRule="auto"/>
        <w:ind w:firstLine="600"/>
        <w:jc w:val="both"/>
      </w:pPr>
      <w:bookmarkStart w:id="12" w:name="_Toc124264881"/>
      <w:bookmarkEnd w:id="12"/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8535EF">
        <w:rPr>
          <w:rFonts w:ascii="Times New Roman" w:hAnsi="Times New Roman"/>
          <w:color w:val="000000"/>
          <w:sz w:val="28"/>
        </w:rPr>
        <w:t>, приобщение обучающихся к российским традиционным духовным ценностям, социализация личности.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​</w:t>
      </w:r>
      <w:r w:rsidRPr="008535EF">
        <w:rPr>
          <w:rFonts w:ascii="Times New Roman" w:hAnsi="Times New Roman"/>
          <w:b/>
          <w:color w:val="000000"/>
          <w:sz w:val="28"/>
        </w:rPr>
        <w:t>1)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r w:rsidRPr="008535EF">
        <w:rPr>
          <w:rFonts w:ascii="Times New Roman" w:hAnsi="Times New Roman"/>
          <w:b/>
          <w:color w:val="000000"/>
          <w:sz w:val="28"/>
        </w:rPr>
        <w:t>Патриотическое воспитание.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Осуществляется через освоение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2)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r w:rsidRPr="008535EF">
        <w:rPr>
          <w:rFonts w:ascii="Times New Roman" w:hAnsi="Times New Roman"/>
          <w:b/>
          <w:color w:val="000000"/>
          <w:sz w:val="28"/>
        </w:rPr>
        <w:t>Гражданское воспитание.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Программа по изобразительному искусству направлена на активное приобщение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3)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r w:rsidRPr="008535EF">
        <w:rPr>
          <w:rFonts w:ascii="Times New Roman" w:hAnsi="Times New Roman"/>
          <w:b/>
          <w:color w:val="000000"/>
          <w:sz w:val="28"/>
        </w:rPr>
        <w:t>Духовно-нравственное воспитание.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4)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r w:rsidRPr="008535EF">
        <w:rPr>
          <w:rFonts w:ascii="Times New Roman" w:hAnsi="Times New Roman"/>
          <w:b/>
          <w:color w:val="000000"/>
          <w:sz w:val="28"/>
        </w:rPr>
        <w:t>Эстетическое воспитание.</w:t>
      </w:r>
    </w:p>
    <w:p w:rsidR="00C65FF6" w:rsidRPr="008535EF" w:rsidRDefault="001F73AF">
      <w:pPr>
        <w:spacing w:after="0" w:line="264" w:lineRule="auto"/>
        <w:ind w:firstLine="600"/>
        <w:jc w:val="both"/>
      </w:pPr>
      <w:proofErr w:type="gramStart"/>
      <w:r w:rsidRPr="008535EF">
        <w:rPr>
          <w:rFonts w:ascii="Times New Roman" w:hAnsi="Times New Roman"/>
          <w:color w:val="000000"/>
          <w:sz w:val="28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самореализующейся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5)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r w:rsidRPr="008535EF">
        <w:rPr>
          <w:rFonts w:ascii="Times New Roman" w:hAnsi="Times New Roman"/>
          <w:b/>
          <w:color w:val="000000"/>
          <w:sz w:val="28"/>
        </w:rPr>
        <w:t>Ценности познавательной деятельности.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6)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r w:rsidRPr="008535EF">
        <w:rPr>
          <w:rFonts w:ascii="Times New Roman" w:hAnsi="Times New Roman"/>
          <w:b/>
          <w:color w:val="000000"/>
          <w:sz w:val="28"/>
        </w:rPr>
        <w:t>Экологическое воспитание.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7)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r w:rsidRPr="008535EF">
        <w:rPr>
          <w:rFonts w:ascii="Times New Roman" w:hAnsi="Times New Roman"/>
          <w:b/>
          <w:color w:val="000000"/>
          <w:sz w:val="28"/>
        </w:rPr>
        <w:t>Трудовое воспитание.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</w:t>
      </w:r>
      <w:r w:rsidRPr="008535EF">
        <w:rPr>
          <w:rFonts w:ascii="Times New Roman" w:hAnsi="Times New Roman"/>
          <w:color w:val="000000"/>
          <w:sz w:val="28"/>
        </w:rPr>
        <w:lastRenderedPageBreak/>
        <w:t>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8)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r w:rsidRPr="008535EF">
        <w:rPr>
          <w:rFonts w:ascii="Times New Roman" w:hAnsi="Times New Roman"/>
          <w:b/>
          <w:color w:val="000000"/>
          <w:sz w:val="28"/>
        </w:rPr>
        <w:t>Воспитывающая предметно-эстетическая среда.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В процессе художественно-эстетического воспитания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образ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C65FF6" w:rsidRPr="008535EF" w:rsidRDefault="001F73AF">
      <w:pPr>
        <w:spacing w:after="0"/>
        <w:ind w:left="120"/>
      </w:pPr>
      <w:r w:rsidRPr="008535EF">
        <w:rPr>
          <w:rFonts w:ascii="Times New Roman" w:hAnsi="Times New Roman"/>
          <w:b/>
          <w:color w:val="000000"/>
          <w:sz w:val="28"/>
        </w:rPr>
        <w:t>МЕТАПРЕДМЕТНЫЕ РЕЗУЛЬТАТЫ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Овладение универсальными познавательными действиями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C65FF6" w:rsidRPr="008535EF" w:rsidRDefault="001F73AF">
      <w:pPr>
        <w:numPr>
          <w:ilvl w:val="0"/>
          <w:numId w:val="1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сравнивать предметные и пространственные объекты по заданным основаниям;</w:t>
      </w:r>
    </w:p>
    <w:p w:rsidR="00C65FF6" w:rsidRDefault="001F73A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65FF6" w:rsidRPr="008535EF" w:rsidRDefault="001F73AF">
      <w:pPr>
        <w:numPr>
          <w:ilvl w:val="0"/>
          <w:numId w:val="1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выявлять положение предметной формы в пространстве;</w:t>
      </w:r>
    </w:p>
    <w:p w:rsidR="00C65FF6" w:rsidRDefault="001F73A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65FF6" w:rsidRPr="008535EF" w:rsidRDefault="001F73AF">
      <w:pPr>
        <w:numPr>
          <w:ilvl w:val="0"/>
          <w:numId w:val="1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анализировать структуру предмета, конструкции, пространства, зрительного образа;</w:t>
      </w:r>
    </w:p>
    <w:p w:rsidR="00C65FF6" w:rsidRDefault="001F73A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65FF6" w:rsidRPr="008535EF" w:rsidRDefault="001F73AF">
      <w:pPr>
        <w:numPr>
          <w:ilvl w:val="0"/>
          <w:numId w:val="1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сопоставлять пропорциональное соотношение частей внутри целого и предметов между собой;</w:t>
      </w:r>
    </w:p>
    <w:p w:rsidR="00C65FF6" w:rsidRPr="008535EF" w:rsidRDefault="001F73AF">
      <w:pPr>
        <w:numPr>
          <w:ilvl w:val="0"/>
          <w:numId w:val="1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абстрагировать образ реальности в построении плоской или пространственной композиции.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C65FF6" w:rsidRPr="008535EF" w:rsidRDefault="001F73AF">
      <w:pPr>
        <w:numPr>
          <w:ilvl w:val="0"/>
          <w:numId w:val="2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явлений художественной культуры;</w:t>
      </w:r>
    </w:p>
    <w:p w:rsidR="00C65FF6" w:rsidRPr="008535EF" w:rsidRDefault="001F73AF">
      <w:pPr>
        <w:numPr>
          <w:ilvl w:val="0"/>
          <w:numId w:val="2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C65FF6" w:rsidRPr="008535EF" w:rsidRDefault="001F73AF">
      <w:pPr>
        <w:numPr>
          <w:ilvl w:val="0"/>
          <w:numId w:val="2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C65FF6" w:rsidRPr="008535EF" w:rsidRDefault="001F73AF">
      <w:pPr>
        <w:numPr>
          <w:ilvl w:val="0"/>
          <w:numId w:val="2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ставить и использовать вопросы как исследовательский инструмент познания;</w:t>
      </w:r>
    </w:p>
    <w:p w:rsidR="00C65FF6" w:rsidRPr="008535EF" w:rsidRDefault="001F73AF">
      <w:pPr>
        <w:numPr>
          <w:ilvl w:val="0"/>
          <w:numId w:val="2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вести исследовательскую работу по сбору информационного материала по установленной или выбранной теме;</w:t>
      </w:r>
    </w:p>
    <w:p w:rsidR="00C65FF6" w:rsidRPr="008535EF" w:rsidRDefault="001F73AF">
      <w:pPr>
        <w:numPr>
          <w:ilvl w:val="0"/>
          <w:numId w:val="2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C65FF6" w:rsidRPr="008535EF" w:rsidRDefault="001F73AF">
      <w:pPr>
        <w:numPr>
          <w:ilvl w:val="0"/>
          <w:numId w:val="3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C65FF6" w:rsidRDefault="001F73AF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65FF6" w:rsidRPr="008535EF" w:rsidRDefault="001F73AF">
      <w:pPr>
        <w:numPr>
          <w:ilvl w:val="0"/>
          <w:numId w:val="3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уметь работать с электронными учебными пособиями и учебниками;</w:t>
      </w:r>
    </w:p>
    <w:p w:rsidR="00C65FF6" w:rsidRPr="008535EF" w:rsidRDefault="001F73AF">
      <w:pPr>
        <w:numPr>
          <w:ilvl w:val="0"/>
          <w:numId w:val="3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C65FF6" w:rsidRPr="008535EF" w:rsidRDefault="001F73AF">
      <w:pPr>
        <w:numPr>
          <w:ilvl w:val="0"/>
          <w:numId w:val="3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C65FF6" w:rsidRPr="008535EF" w:rsidRDefault="00C65FF6">
      <w:pPr>
        <w:spacing w:after="0"/>
        <w:ind w:left="120"/>
      </w:pPr>
    </w:p>
    <w:p w:rsidR="00C65FF6" w:rsidRPr="008535EF" w:rsidRDefault="001F73AF">
      <w:pPr>
        <w:numPr>
          <w:ilvl w:val="0"/>
          <w:numId w:val="4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65FF6" w:rsidRPr="008535EF" w:rsidRDefault="001F73AF">
      <w:pPr>
        <w:numPr>
          <w:ilvl w:val="0"/>
          <w:numId w:val="4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и опираясь на восприятие окружающих;</w:t>
      </w:r>
    </w:p>
    <w:p w:rsidR="00C65FF6" w:rsidRPr="008535EF" w:rsidRDefault="001F73AF">
      <w:pPr>
        <w:numPr>
          <w:ilvl w:val="0"/>
          <w:numId w:val="4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C65FF6" w:rsidRPr="008535EF" w:rsidRDefault="001F73AF">
      <w:pPr>
        <w:numPr>
          <w:ilvl w:val="0"/>
          <w:numId w:val="4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C65FF6" w:rsidRPr="008535EF" w:rsidRDefault="001F73AF">
      <w:pPr>
        <w:numPr>
          <w:ilvl w:val="0"/>
          <w:numId w:val="4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C65FF6" w:rsidRPr="008535EF" w:rsidRDefault="00C65FF6">
      <w:pPr>
        <w:spacing w:after="0"/>
        <w:ind w:left="120"/>
      </w:pP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​</w:t>
      </w: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C65FF6" w:rsidRPr="008535EF" w:rsidRDefault="001F73AF">
      <w:pPr>
        <w:numPr>
          <w:ilvl w:val="0"/>
          <w:numId w:val="5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8535EF">
        <w:rPr>
          <w:rFonts w:ascii="Times New Roman" w:hAnsi="Times New Roman"/>
          <w:color w:val="000000"/>
          <w:sz w:val="28"/>
        </w:rPr>
        <w:t>цели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совершаемые учебные действия, развивать мотивы и интересы своей учебной деятельности;</w:t>
      </w:r>
    </w:p>
    <w:p w:rsidR="00C65FF6" w:rsidRPr="008535EF" w:rsidRDefault="001F73AF">
      <w:pPr>
        <w:numPr>
          <w:ilvl w:val="0"/>
          <w:numId w:val="5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C65FF6" w:rsidRPr="008535EF" w:rsidRDefault="001F73AF">
      <w:pPr>
        <w:numPr>
          <w:ilvl w:val="0"/>
          <w:numId w:val="5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C65FF6" w:rsidRPr="008535EF" w:rsidRDefault="001F73AF">
      <w:pPr>
        <w:numPr>
          <w:ilvl w:val="0"/>
          <w:numId w:val="6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C65FF6" w:rsidRPr="008535EF" w:rsidRDefault="001F73AF">
      <w:pPr>
        <w:numPr>
          <w:ilvl w:val="0"/>
          <w:numId w:val="6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владеть основами самоконтроля, рефлексии, самооценки на основе соответствующих целям критериев.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C65FF6" w:rsidRPr="008535EF" w:rsidRDefault="001F73AF">
      <w:pPr>
        <w:numPr>
          <w:ilvl w:val="0"/>
          <w:numId w:val="7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эмоциями, стремиться к пониманию эмоций других;</w:t>
      </w:r>
    </w:p>
    <w:p w:rsidR="00C65FF6" w:rsidRPr="008535EF" w:rsidRDefault="001F73AF">
      <w:pPr>
        <w:numPr>
          <w:ilvl w:val="0"/>
          <w:numId w:val="7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C65FF6" w:rsidRPr="008535EF" w:rsidRDefault="001F73AF">
      <w:pPr>
        <w:numPr>
          <w:ilvl w:val="0"/>
          <w:numId w:val="7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C65FF6" w:rsidRPr="008535EF" w:rsidRDefault="001F73AF">
      <w:pPr>
        <w:numPr>
          <w:ilvl w:val="0"/>
          <w:numId w:val="7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C65FF6" w:rsidRPr="008535EF" w:rsidRDefault="001F73AF">
      <w:pPr>
        <w:numPr>
          <w:ilvl w:val="0"/>
          <w:numId w:val="7"/>
        </w:numPr>
        <w:spacing w:after="0" w:line="264" w:lineRule="auto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межвозрастном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взаимодействии.</w:t>
      </w:r>
    </w:p>
    <w:p w:rsidR="00C65FF6" w:rsidRPr="008535EF" w:rsidRDefault="00C65FF6">
      <w:pPr>
        <w:spacing w:after="0"/>
        <w:ind w:left="120"/>
      </w:pPr>
      <w:bookmarkStart w:id="13" w:name="_Toc124264882"/>
      <w:bookmarkEnd w:id="13"/>
    </w:p>
    <w:p w:rsidR="00C65FF6" w:rsidRPr="008535EF" w:rsidRDefault="00C65FF6">
      <w:pPr>
        <w:spacing w:after="0"/>
        <w:ind w:left="120"/>
      </w:pPr>
    </w:p>
    <w:p w:rsidR="00C65FF6" w:rsidRPr="008535EF" w:rsidRDefault="001F73AF">
      <w:pPr>
        <w:spacing w:after="0"/>
        <w:ind w:left="120"/>
      </w:pPr>
      <w:r w:rsidRPr="008535EF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65FF6" w:rsidRPr="008535EF" w:rsidRDefault="00C65FF6">
      <w:pPr>
        <w:spacing w:after="0"/>
        <w:ind w:left="120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535EF">
        <w:rPr>
          <w:rFonts w:ascii="Times New Roman" w:hAnsi="Times New Roman"/>
          <w:b/>
          <w:color w:val="000000"/>
          <w:sz w:val="28"/>
        </w:rPr>
        <w:t>в 5 классе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Модуль № 1 «Декоративно-прикладное и народное искусство»: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коммуникативные, познавательные и культовые функции декоративно-прикладного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C65FF6" w:rsidRPr="008535EF" w:rsidRDefault="001F73AF">
      <w:pPr>
        <w:spacing w:after="0" w:line="264" w:lineRule="auto"/>
        <w:ind w:firstLine="600"/>
        <w:jc w:val="both"/>
      </w:pPr>
      <w:proofErr w:type="gramStart"/>
      <w:r w:rsidRPr="008535EF">
        <w:rPr>
          <w:rFonts w:ascii="Times New Roman" w:hAnsi="Times New Roman"/>
          <w:color w:val="000000"/>
          <w:sz w:val="28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различать разные виды орнамента по сюжетной основе: геометрический, растительный, зооморфный, антропоморфный;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практический опыт изображения характерных традиционных предметов крестьянского быта;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8535EF">
        <w:rPr>
          <w:rFonts w:ascii="Times New Roman" w:hAnsi="Times New Roman"/>
          <w:color w:val="000000"/>
          <w:sz w:val="28"/>
        </w:rPr>
        <w:t>,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значение народных промыслов и традиций художественного ремесла в современной жизни;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рассказывать о происхождении народных художественных промыслов, о соотношении ремесла и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называть характерные черты орнаментов и изделий ряда отечественных народных художественных промыслов;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древние образы народного искусства в произведениях современных народных промыслов;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уметь перечислять материалы, используемые в народных художественных промыслах: дерево, глина, металл, стекло;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различать изделия народных художественных промыслов по материалу изготовления и технике декора;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связь между материалом, формой и техникой декора в произведениях народных промыслов;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8535EF">
        <w:rPr>
          <w:rFonts w:ascii="Times New Roman" w:hAnsi="Times New Roman"/>
          <w:b/>
          <w:color w:val="000000"/>
          <w:sz w:val="28"/>
        </w:rPr>
        <w:t>6 классе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причины деления пространственных искусств на виды;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основные виды живописи, графики и скульптуры, объяснять их назначение в жизни людей.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различать и характеризовать традиционные художественные материалы для графики, живописи, скульптуры;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различных художественных техниках в использовании художественных материалов;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роль рисунка как основы изобразительной деятельности;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учебного рисунка – светотеневого изображения объёмных форм;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знать основы линейной перспективы и уметь изображать объёмные геометрические тела на двухмерной плоскости;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содержание понятий «тон», «тональные отношения» и иметь опыт их визуального анализа;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линейного рисунка, понимать выразительные возможности линии;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знать основы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цветоведения</w:t>
      </w:r>
      <w:proofErr w:type="spellEnd"/>
      <w:r w:rsidRPr="008535EF">
        <w:rPr>
          <w:rFonts w:ascii="Times New Roman" w:hAnsi="Times New Roman"/>
          <w:color w:val="000000"/>
          <w:sz w:val="28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Жанры изобразительного искусства: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понятие «жанры в изобразительном искусстве», перечислять жанры;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разницу между предметом изображения, сюжетом и содержанием произведения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Натюрморт: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8535EF">
        <w:rPr>
          <w:rFonts w:ascii="Times New Roman" w:hAnsi="Times New Roman"/>
          <w:color w:val="000000"/>
          <w:sz w:val="28"/>
        </w:rPr>
        <w:t>в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., опираясь </w:t>
      </w:r>
      <w:proofErr w:type="gramStart"/>
      <w:r w:rsidRPr="008535EF">
        <w:rPr>
          <w:rFonts w:ascii="Times New Roman" w:hAnsi="Times New Roman"/>
          <w:color w:val="000000"/>
          <w:sz w:val="28"/>
        </w:rPr>
        <w:t>на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конкретные произведения отечественных художников;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создания графического натюрморта;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создания натюрморта средствами живописи.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Портрет: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понимать, что в художественном портрете присутствует также выражение идеалов эпохи и авторская позиция художника;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Боровиковский</w:t>
      </w:r>
      <w:proofErr w:type="spellEnd"/>
      <w:r w:rsidRPr="008535EF">
        <w:rPr>
          <w:rFonts w:ascii="Times New Roman" w:hAnsi="Times New Roman"/>
          <w:color w:val="000000"/>
          <w:sz w:val="28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начальный опыт лепки головы человека;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графического портретного изображения как нового для себя видения индивидуальности человека;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характеризовать роль освещения как выразительного средства при создании художественного образа;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иметь представление о жанре портрета в искусстве ХХ </w:t>
      </w:r>
      <w:proofErr w:type="gramStart"/>
      <w:r w:rsidRPr="008535EF">
        <w:rPr>
          <w:rFonts w:ascii="Times New Roman" w:hAnsi="Times New Roman"/>
          <w:color w:val="000000"/>
          <w:sz w:val="28"/>
        </w:rPr>
        <w:t>в</w:t>
      </w:r>
      <w:proofErr w:type="gramEnd"/>
      <w:r w:rsidRPr="008535EF">
        <w:rPr>
          <w:rFonts w:ascii="Times New Roman" w:hAnsi="Times New Roman"/>
          <w:color w:val="000000"/>
          <w:sz w:val="28"/>
        </w:rPr>
        <w:t>. – западном и отечественном.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Пейзаж: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правила построения линейной перспективы и уметь применять их в рисунке;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правила воздушной перспективы и уметь их применять на практике;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морских пейзажах И. Айвазовского;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Саврасова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, И. Шишкина, И. Левитана и художников ХХ </w:t>
      </w:r>
      <w:proofErr w:type="gramStart"/>
      <w:r w:rsidRPr="008535EF">
        <w:rPr>
          <w:rFonts w:ascii="Times New Roman" w:hAnsi="Times New Roman"/>
          <w:color w:val="000000"/>
          <w:sz w:val="28"/>
        </w:rPr>
        <w:t>в</w:t>
      </w:r>
      <w:proofErr w:type="gramEnd"/>
      <w:r w:rsidRPr="008535EF">
        <w:rPr>
          <w:rFonts w:ascii="Times New Roman" w:hAnsi="Times New Roman"/>
          <w:color w:val="000000"/>
          <w:sz w:val="28"/>
        </w:rPr>
        <w:t>. (по выбору);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иметь опыт живописного изображения различных активно выраженных состояний природы;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пейзажных зарисовок, графического изображения природы по памяти и представлению;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изображения городского пейзажа – по памяти или представлению;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и объяснять роль культурного наследия в городском пространстве, задачи его охраны и сохранения.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Бытовой жанр: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осознавать многообразие форм организации бытовой жизни и одновременно единство мира людей;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изображения бытовой жизни разных народов в контексте традиций их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Исторический жанр: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8535EF">
        <w:rPr>
          <w:rFonts w:ascii="Times New Roman" w:hAnsi="Times New Roman"/>
          <w:color w:val="000000"/>
          <w:sz w:val="28"/>
        </w:rPr>
        <w:t>в</w:t>
      </w:r>
      <w:proofErr w:type="gramEnd"/>
      <w:r w:rsidRPr="008535EF">
        <w:rPr>
          <w:rFonts w:ascii="Times New Roman" w:hAnsi="Times New Roman"/>
          <w:color w:val="000000"/>
          <w:sz w:val="28"/>
        </w:rPr>
        <w:t>.;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узнавать и называть авторов таких произведений, как «Давид» Микеланджело, «Весна» С. Боттичелли;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Библейские темы в изобразительном искусстве: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C65FF6" w:rsidRPr="008535EF" w:rsidRDefault="001F73AF">
      <w:pPr>
        <w:spacing w:after="0" w:line="264" w:lineRule="auto"/>
        <w:ind w:firstLine="600"/>
        <w:jc w:val="both"/>
      </w:pPr>
      <w:proofErr w:type="gramStart"/>
      <w:r w:rsidRPr="008535EF">
        <w:rPr>
          <w:rFonts w:ascii="Times New Roman" w:hAnsi="Times New Roman"/>
          <w:color w:val="000000"/>
          <w:sz w:val="28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8535EF">
        <w:rPr>
          <w:rFonts w:ascii="Times New Roman" w:hAnsi="Times New Roman"/>
          <w:color w:val="000000"/>
          <w:sz w:val="28"/>
        </w:rPr>
        <w:t>Пьета</w:t>
      </w:r>
      <w:proofErr w:type="spellEnd"/>
      <w:r w:rsidRPr="008535EF">
        <w:rPr>
          <w:rFonts w:ascii="Times New Roman" w:hAnsi="Times New Roman"/>
          <w:color w:val="000000"/>
          <w:sz w:val="28"/>
        </w:rPr>
        <w:t>» Микеланджело и других скульптурах;</w:t>
      </w:r>
      <w:proofErr w:type="gramEnd"/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 картинах на библейские темы в истории русского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Ге</w:t>
      </w:r>
      <w:proofErr w:type="spellEnd"/>
      <w:r w:rsidRPr="008535EF">
        <w:rPr>
          <w:rFonts w:ascii="Times New Roman" w:hAnsi="Times New Roman"/>
          <w:color w:val="000000"/>
          <w:sz w:val="28"/>
        </w:rPr>
        <w:t>, «Христос и грешница» В. Поленова и других картин;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смысловом различии между иконой и картиной на библейские темы;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иметь знания о русской иконописи, о великих русских иконописцах: </w:t>
      </w:r>
      <w:proofErr w:type="gramStart"/>
      <w:r w:rsidRPr="008535EF">
        <w:rPr>
          <w:rFonts w:ascii="Times New Roman" w:hAnsi="Times New Roman"/>
          <w:color w:val="000000"/>
          <w:sz w:val="28"/>
        </w:rPr>
        <w:t>Андрее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Рублёве, Феофане Греке, Дионисии;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рассуждать о месте и значении изобразительного искусства в культуре, в жизни общества, в жизни человека.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8535EF">
        <w:rPr>
          <w:rFonts w:ascii="Times New Roman" w:hAnsi="Times New Roman"/>
          <w:b/>
          <w:color w:val="000000"/>
          <w:sz w:val="28"/>
        </w:rPr>
        <w:t>7 классе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Модуль № 3 «Архитектура и дизайн»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рассуждать о влиянии предметно-пространственной среды на чувства, установки и поведение человека;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Графический дизайн: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понятие формальной композиц</w:t>
      </w:r>
      <w:proofErr w:type="gramStart"/>
      <w:r w:rsidRPr="008535EF">
        <w:rPr>
          <w:rFonts w:ascii="Times New Roman" w:hAnsi="Times New Roman"/>
          <w:color w:val="000000"/>
          <w:sz w:val="28"/>
        </w:rPr>
        <w:t>ии и её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значение как основы языка конструктивных искусств;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основные средства – требования к композиции;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перечислять и объяснять основные типы формальной композиции;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составлять различные формальные композиции на плоскости в зависимости от поставленных задач;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выделять при творческом построении композиции листа композиционную доминанту;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составлять формальные композиции на выражение в них движения и статики;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осваивать навыки вариативности в ритмической организации листа;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роль цвета в конструктивных искусствах;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различать технологию использования цвета в живописи и в конструктивных искусствах;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выражение «цветовой образ»;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применять цвет в графических композициях как акцент или доминанту,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объединённые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одним стилем;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применять печатное слово, типографскую строку в качестве элементов графической композиции;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Социальное значение дизайна и архитектуры как среды жизни человека: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выполнять построение макета пространственно-объёмной композиции по его чертежу;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 xml:space="preserve">иметь представление, как в архитектуре </w:t>
      </w:r>
      <w:proofErr w:type="gramStart"/>
      <w:r w:rsidRPr="008535EF">
        <w:rPr>
          <w:rFonts w:ascii="Times New Roman" w:hAnsi="Times New Roman"/>
          <w:color w:val="000000"/>
          <w:sz w:val="28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на характер организации и жизнедеятельности людей;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 xml:space="preserve">различать задачи искусства театрального грима и бытового макияжа, иметь представление об </w:t>
      </w:r>
      <w:proofErr w:type="gramStart"/>
      <w:r w:rsidRPr="008535EF">
        <w:rPr>
          <w:rFonts w:ascii="Times New Roman" w:hAnsi="Times New Roman"/>
          <w:color w:val="000000"/>
          <w:sz w:val="28"/>
        </w:rPr>
        <w:t>имидж-дизайне</w:t>
      </w:r>
      <w:proofErr w:type="gramEnd"/>
      <w:r w:rsidRPr="008535EF">
        <w:rPr>
          <w:rFonts w:ascii="Times New Roman" w:hAnsi="Times New Roman"/>
          <w:color w:val="000000"/>
          <w:sz w:val="28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C65FF6" w:rsidRPr="008535EF" w:rsidRDefault="00C65FF6">
      <w:pPr>
        <w:spacing w:after="0" w:line="264" w:lineRule="auto"/>
        <w:ind w:left="120"/>
        <w:jc w:val="both"/>
      </w:pP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По результатам реализации </w:t>
      </w:r>
      <w:r w:rsidRPr="008535EF">
        <w:rPr>
          <w:rFonts w:ascii="Times New Roman" w:hAnsi="Times New Roman"/>
          <w:b/>
          <w:color w:val="000000"/>
          <w:sz w:val="28"/>
        </w:rPr>
        <w:t>вариативного модуля</w:t>
      </w:r>
      <w:r w:rsidRPr="008535E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535E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535E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и характеризовать роль визуального образа в синтетических искусствах;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Художник и искусство театра: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об истории развития театра и жанровом многообразии театральных представлений;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 роли художника и видах профессиональной художнической деятельности в современном театре;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сценографии и символическом характере сценического образа;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Билибина</w:t>
      </w:r>
      <w:proofErr w:type="spellEnd"/>
      <w:r w:rsidRPr="008535EF">
        <w:rPr>
          <w:rFonts w:ascii="Times New Roman" w:hAnsi="Times New Roman"/>
          <w:color w:val="000000"/>
          <w:sz w:val="28"/>
        </w:rPr>
        <w:t>, А. Головина и других художников);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практический навык игрового одушевления куклы из простых бытовых предметов;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Художественная фотография: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объяснять понятия «длительность экспозиции», «выдержка», «диафрагма»;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уметь объяснять значение фотографий «</w:t>
      </w:r>
      <w:proofErr w:type="spellStart"/>
      <w:r w:rsidRPr="008535EF">
        <w:rPr>
          <w:rFonts w:ascii="Times New Roman" w:hAnsi="Times New Roman"/>
          <w:color w:val="000000"/>
          <w:sz w:val="28"/>
        </w:rPr>
        <w:t>Родиноведения</w:t>
      </w:r>
      <w:proofErr w:type="spellEnd"/>
      <w:r w:rsidRPr="008535EF">
        <w:rPr>
          <w:rFonts w:ascii="Times New Roman" w:hAnsi="Times New Roman"/>
          <w:color w:val="000000"/>
          <w:sz w:val="28"/>
        </w:rPr>
        <w:t>» С.М. Прокудина-Горского для современных представлений об истории жизни в нашей стране;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различать и характеризовать различные жанры художественной фотографии;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роль света как художественного средства в искусстве фотографии;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значение репортажного жанра, роли журналистов-фотографов в истории ХХ в. и современном мире;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 xml:space="preserve">иметь представление о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фототворчестве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А. Родченко, о </w:t>
      </w:r>
      <w:proofErr w:type="spellStart"/>
      <w:r w:rsidRPr="008535EF">
        <w:rPr>
          <w:rFonts w:ascii="Times New Roman" w:hAnsi="Times New Roman"/>
          <w:color w:val="000000"/>
          <w:sz w:val="28"/>
        </w:rPr>
        <w:t>том</w:t>
      </w:r>
      <w:proofErr w:type="gramStart"/>
      <w:r w:rsidRPr="008535EF">
        <w:rPr>
          <w:rFonts w:ascii="Times New Roman" w:hAnsi="Times New Roman"/>
          <w:color w:val="000000"/>
          <w:sz w:val="28"/>
        </w:rPr>
        <w:t>,к</w:t>
      </w:r>
      <w:proofErr w:type="gramEnd"/>
      <w:r w:rsidRPr="008535EF">
        <w:rPr>
          <w:rFonts w:ascii="Times New Roman" w:hAnsi="Times New Roman"/>
          <w:color w:val="000000"/>
          <w:sz w:val="28"/>
        </w:rPr>
        <w:t>ак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навыки компьютерной обработки и преобразования фотографий.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Изображение и искусство кино: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об этапах в истории кино и его эволюции как искусства;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об экранных искусствах как монтаже композиционно построенных кадров;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роль видео в современной бытовой культуре;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навык критического осмысления качества снятых роликов;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lastRenderedPageBreak/>
        <w:t>осваивать опыт создания компьютерной анимации в выбранной технике и в соответствующей компьютерной программе;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опыт совместной творческой коллективной работы по созданию анимационного фильма.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Изобразительное искусство на телевидении: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знать о создателе телевидения – русском инженере Владимире Зворыкине;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осознавать роль телевидения в превращении мира в единое информационное пространство;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иметь представление о многих направлениях деятельности и профессиях художника на телевидении;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применять полученные знания и опыт творчества в работе школьного телевидения и студии мультимедиа;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понимать образовательные задачи зрительской культуры и необходимость зрительских умений;</w:t>
      </w:r>
    </w:p>
    <w:p w:rsidR="00C65FF6" w:rsidRPr="008535EF" w:rsidRDefault="001F73AF">
      <w:pPr>
        <w:spacing w:after="0" w:line="264" w:lineRule="auto"/>
        <w:ind w:firstLine="600"/>
        <w:jc w:val="both"/>
      </w:pPr>
      <w:r w:rsidRPr="008535EF">
        <w:rPr>
          <w:rFonts w:ascii="Times New Roman" w:hAnsi="Times New Roman"/>
          <w:color w:val="000000"/>
          <w:sz w:val="28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C65FF6" w:rsidRPr="008535EF" w:rsidRDefault="001F73AF">
      <w:pPr>
        <w:spacing w:after="0" w:line="264" w:lineRule="auto"/>
        <w:ind w:left="120"/>
        <w:jc w:val="both"/>
      </w:pPr>
      <w:r w:rsidRPr="008535EF">
        <w:rPr>
          <w:rFonts w:ascii="Times New Roman" w:hAnsi="Times New Roman"/>
          <w:b/>
          <w:color w:val="000000"/>
          <w:sz w:val="28"/>
        </w:rPr>
        <w:t>​</w:t>
      </w:r>
    </w:p>
    <w:p w:rsidR="00C65FF6" w:rsidRPr="008535EF" w:rsidRDefault="00C65FF6">
      <w:pPr>
        <w:sectPr w:rsidR="00C65FF6" w:rsidRPr="008535EF" w:rsidSect="008535EF">
          <w:pgSz w:w="11906" w:h="16383"/>
          <w:pgMar w:top="426" w:right="282" w:bottom="284" w:left="426" w:header="720" w:footer="720" w:gutter="0"/>
          <w:cols w:space="720"/>
        </w:sectPr>
      </w:pPr>
    </w:p>
    <w:p w:rsidR="00C65FF6" w:rsidRPr="008535EF" w:rsidRDefault="001F73AF">
      <w:pPr>
        <w:spacing w:after="0"/>
        <w:ind w:left="120"/>
      </w:pPr>
      <w:bookmarkStart w:id="14" w:name="block-21854819"/>
      <w:bookmarkEnd w:id="11"/>
      <w:r w:rsidRPr="008535EF"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65FF6" w:rsidRPr="008535EF" w:rsidRDefault="001F73AF">
      <w:pPr>
        <w:spacing w:after="0"/>
        <w:ind w:left="120"/>
      </w:pPr>
      <w:r w:rsidRPr="008535EF">
        <w:rPr>
          <w:rFonts w:ascii="Times New Roman" w:hAnsi="Times New Roman"/>
          <w:b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65FF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</w:tr>
      <w:tr w:rsidR="00C65FF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65FF6" w:rsidRDefault="00C65FF6"/>
        </w:tc>
      </w:tr>
    </w:tbl>
    <w:p w:rsidR="00C65FF6" w:rsidRDefault="00C65FF6">
      <w:pPr>
        <w:sectPr w:rsidR="00C65FF6" w:rsidSect="008535EF">
          <w:pgSz w:w="16383" w:h="11906" w:orient="landscape"/>
          <w:pgMar w:top="709" w:right="507" w:bottom="1134" w:left="567" w:header="720" w:footer="720" w:gutter="0"/>
          <w:cols w:space="720"/>
        </w:sectPr>
      </w:pPr>
    </w:p>
    <w:p w:rsidR="00C65FF6" w:rsidRPr="008535EF" w:rsidRDefault="001F73AF">
      <w:pPr>
        <w:spacing w:after="0"/>
        <w:ind w:left="120"/>
      </w:pPr>
      <w:r w:rsidRPr="008535EF">
        <w:rPr>
          <w:rFonts w:ascii="Times New Roman" w:hAnsi="Times New Roman"/>
          <w:b/>
          <w:color w:val="000000"/>
          <w:sz w:val="28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C65FF6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</w:tr>
      <w:tr w:rsidR="00C65FF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/>
        </w:tc>
      </w:tr>
    </w:tbl>
    <w:p w:rsidR="00C65FF6" w:rsidRDefault="00C65FF6">
      <w:pPr>
        <w:sectPr w:rsidR="00C65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5FF6" w:rsidRPr="008535EF" w:rsidRDefault="001F73AF">
      <w:pPr>
        <w:spacing w:after="0"/>
        <w:ind w:left="120"/>
      </w:pPr>
      <w:r w:rsidRPr="008535EF">
        <w:rPr>
          <w:rFonts w:ascii="Times New Roman" w:hAnsi="Times New Roman"/>
          <w:b/>
          <w:color w:val="000000"/>
          <w:sz w:val="28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C65FF6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</w:tr>
      <w:tr w:rsidR="00C65FF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65FF6" w:rsidRDefault="00C65FF6"/>
        </w:tc>
      </w:tr>
    </w:tbl>
    <w:p w:rsidR="00C65FF6" w:rsidRDefault="00C65FF6">
      <w:pPr>
        <w:sectPr w:rsidR="00C65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5FF6" w:rsidRDefault="001F73AF">
      <w:pPr>
        <w:spacing w:after="0"/>
        <w:ind w:left="120"/>
      </w:pPr>
      <w:bookmarkStart w:id="15" w:name="block-2185482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65FF6" w:rsidRDefault="001F73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6831"/>
        <w:gridCol w:w="992"/>
        <w:gridCol w:w="850"/>
        <w:gridCol w:w="1058"/>
        <w:gridCol w:w="2061"/>
        <w:gridCol w:w="2268"/>
      </w:tblGrid>
      <w:tr w:rsidR="00C65FF6" w:rsidTr="008535EF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68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2900" w:type="dxa"/>
            <w:gridSpan w:val="3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0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68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20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Убранство русской избы: выполняем фрагмент украшения избы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Народный праздничный костюм: выполняем эскиз народного праздничного костюма северных или южных районов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Народный праздничный костюм (продолжение): выполняем </w:t>
            </w:r>
            <w:proofErr w:type="spellStart"/>
            <w:r w:rsidRPr="008535EF">
              <w:rPr>
                <w:rFonts w:ascii="Times New Roman" w:hAnsi="Times New Roman"/>
                <w:color w:val="000000"/>
                <w:sz w:val="24"/>
              </w:rPr>
              <w:t>орнаментализацию</w:t>
            </w:r>
            <w:proofErr w:type="spellEnd"/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народного праздничного костюма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Народные праздничные обряды: проводим конкурсы, ролевые и интерактивные игры или </w:t>
            </w:r>
            <w:proofErr w:type="spellStart"/>
            <w:r w:rsidRPr="008535EF">
              <w:rPr>
                <w:rFonts w:ascii="Times New Roman" w:hAnsi="Times New Roman"/>
                <w:color w:val="000000"/>
                <w:sz w:val="24"/>
              </w:rPr>
              <w:t>квесты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Искусство Гжели: осваиваем приемы росписи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Городецкая роспись: выполняем творческие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Хохлома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Искусство </w:t>
            </w:r>
            <w:proofErr w:type="spellStart"/>
            <w:r w:rsidRPr="008535EF">
              <w:rPr>
                <w:rFonts w:ascii="Times New Roman" w:hAnsi="Times New Roman"/>
                <w:color w:val="000000"/>
                <w:sz w:val="24"/>
              </w:rPr>
              <w:t>Жостова</w:t>
            </w:r>
            <w:proofErr w:type="spellEnd"/>
            <w:r w:rsidRPr="008535EF">
              <w:rPr>
                <w:rFonts w:ascii="Times New Roman" w:hAnsi="Times New Roman"/>
                <w:color w:val="000000"/>
                <w:sz w:val="24"/>
              </w:rPr>
              <w:t>: выполняем аппликацию фрагмента росписи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Искусство лаковой живописи (Федоскино, Палех, Мстера, </w:t>
            </w:r>
            <w:proofErr w:type="gramStart"/>
            <w:r w:rsidRPr="008535EF">
              <w:rPr>
                <w:rFonts w:ascii="Times New Roman" w:hAnsi="Times New Roman"/>
                <w:color w:val="000000"/>
                <w:sz w:val="24"/>
              </w:rPr>
              <w:t>Холуй</w:t>
            </w:r>
            <w:proofErr w:type="gramEnd"/>
            <w:r w:rsidRPr="008535EF">
              <w:rPr>
                <w:rFonts w:ascii="Times New Roman" w:hAnsi="Times New Roman"/>
                <w:color w:val="000000"/>
                <w:sz w:val="24"/>
              </w:rPr>
              <w:t>): выполняем творческие работы по мотивам произведений лаковой живописи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Одежда говорит о человеке (продолжение 1): изображение фигур людей в костюмах для коллективной работы «Бал во </w:t>
            </w:r>
            <w:r w:rsidRPr="008535EF">
              <w:rPr>
                <w:rFonts w:ascii="Times New Roman" w:hAnsi="Times New Roman"/>
                <w:color w:val="000000"/>
                <w:sz w:val="24"/>
              </w:rPr>
              <w:lastRenderedPageBreak/>
              <w:t>дворце»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831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20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329" w:type="dxa"/>
            <w:gridSpan w:val="2"/>
            <w:tcMar>
              <w:top w:w="50" w:type="dxa"/>
              <w:left w:w="100" w:type="dxa"/>
            </w:tcMar>
            <w:vAlign w:val="center"/>
          </w:tcPr>
          <w:p w:rsidR="00C65FF6" w:rsidRDefault="00C65FF6"/>
        </w:tc>
      </w:tr>
    </w:tbl>
    <w:p w:rsidR="00C65FF6" w:rsidRDefault="00C65FF6">
      <w:pPr>
        <w:sectPr w:rsidR="00C65FF6" w:rsidSect="008535EF">
          <w:pgSz w:w="16383" w:h="11906" w:orient="landscape"/>
          <w:pgMar w:top="1134" w:right="365" w:bottom="284" w:left="426" w:header="720" w:footer="720" w:gutter="0"/>
          <w:cols w:space="720"/>
        </w:sectPr>
      </w:pPr>
    </w:p>
    <w:p w:rsidR="00C65FF6" w:rsidRDefault="001F73AF" w:rsidP="008535EF">
      <w:pPr>
        <w:spacing w:after="0"/>
        <w:ind w:left="120" w:firstLine="22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7162"/>
        <w:gridCol w:w="992"/>
        <w:gridCol w:w="851"/>
        <w:gridCol w:w="744"/>
        <w:gridCol w:w="1807"/>
        <w:gridCol w:w="1761"/>
      </w:tblGrid>
      <w:tr w:rsidR="00C65FF6" w:rsidTr="008535EF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7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2587" w:type="dxa"/>
            <w:gridSpan w:val="3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71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8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17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Пятно как средство выражения. Ритм пятен: рисуем природу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Цвет. Основы </w:t>
            </w:r>
            <w:proofErr w:type="spellStart"/>
            <w:r w:rsidRPr="008535EF"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  <w:r w:rsidRPr="008535EF">
              <w:rPr>
                <w:rFonts w:ascii="Times New Roman" w:hAnsi="Times New Roman"/>
                <w:color w:val="000000"/>
                <w:sz w:val="24"/>
              </w:rPr>
              <w:t>: рисуем волшебный мир цветной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Цвет в произведениях живописи: создаем по воображению букет золотой осени на цветном фоне, </w:t>
            </w:r>
            <w:proofErr w:type="gramStart"/>
            <w:r w:rsidRPr="008535EF">
              <w:rPr>
                <w:rFonts w:ascii="Times New Roman" w:hAnsi="Times New Roman"/>
                <w:color w:val="000000"/>
                <w:sz w:val="24"/>
              </w:rPr>
              <w:t>передающего</w:t>
            </w:r>
            <w:proofErr w:type="gramEnd"/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радостное настроение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Объемные изображения в скульптуре: создаем образ животного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Изображение объема на плоскости и линейная перспектива: </w:t>
            </w:r>
            <w:r w:rsidRPr="008535EF">
              <w:rPr>
                <w:rFonts w:ascii="Times New Roman" w:hAnsi="Times New Roman"/>
                <w:color w:val="000000"/>
                <w:sz w:val="24"/>
              </w:rPr>
              <w:lastRenderedPageBreak/>
              <w:t>рисуем конус, призму, цилиндр, пирамиду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Натюрмо</w:t>
            </w:r>
            <w:proofErr w:type="gramStart"/>
            <w:r w:rsidRPr="008535EF">
              <w:rPr>
                <w:rFonts w:ascii="Times New Roman" w:hAnsi="Times New Roman"/>
                <w:color w:val="000000"/>
                <w:sz w:val="24"/>
              </w:rPr>
              <w:t>рт в гр</w:t>
            </w:r>
            <w:proofErr w:type="gramEnd"/>
            <w:r w:rsidRPr="008535EF">
              <w:rPr>
                <w:rFonts w:ascii="Times New Roman" w:hAnsi="Times New Roman"/>
                <w:color w:val="000000"/>
                <w:sz w:val="24"/>
              </w:rPr>
              <w:t>афике: выполняем натюрморт в технике «эстампа», углем или тушью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Цвет в натюрморте: выполняем натюрморт в технике монотипии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Роль цвета в портрете: создаем портрет в цвете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Пейзаж – большой мир: создаем контрастные романтические </w:t>
            </w:r>
            <w:r w:rsidRPr="008535EF">
              <w:rPr>
                <w:rFonts w:ascii="Times New Roman" w:hAnsi="Times New Roman"/>
                <w:color w:val="000000"/>
                <w:sz w:val="24"/>
              </w:rPr>
              <w:lastRenderedPageBreak/>
              <w:t>пейзажи «Дорога в большой мир» и «Путь реки»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Пейзаж в графике: выполняем композицию на тему: «Весенний пейзаж» в технике </w:t>
            </w:r>
            <w:proofErr w:type="spellStart"/>
            <w:r w:rsidRPr="008535EF">
              <w:rPr>
                <w:rFonts w:ascii="Times New Roman" w:hAnsi="Times New Roman"/>
                <w:color w:val="000000"/>
                <w:sz w:val="24"/>
              </w:rPr>
              <w:t>граттажа</w:t>
            </w:r>
            <w:proofErr w:type="spellEnd"/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или монотипии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7162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68" w:type="dxa"/>
            <w:gridSpan w:val="2"/>
            <w:tcMar>
              <w:top w:w="50" w:type="dxa"/>
              <w:left w:w="100" w:type="dxa"/>
            </w:tcMar>
            <w:vAlign w:val="center"/>
          </w:tcPr>
          <w:p w:rsidR="00C65FF6" w:rsidRDefault="00C65FF6"/>
        </w:tc>
      </w:tr>
    </w:tbl>
    <w:p w:rsidR="00C65FF6" w:rsidRDefault="00C65FF6">
      <w:pPr>
        <w:sectPr w:rsidR="00C65FF6" w:rsidSect="008535EF">
          <w:pgSz w:w="16383" w:h="11906" w:orient="landscape"/>
          <w:pgMar w:top="426" w:right="507" w:bottom="284" w:left="567" w:header="720" w:footer="720" w:gutter="0"/>
          <w:cols w:space="720"/>
        </w:sectPr>
      </w:pPr>
    </w:p>
    <w:p w:rsidR="00C65FF6" w:rsidRDefault="001F73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1"/>
        <w:gridCol w:w="7069"/>
        <w:gridCol w:w="992"/>
        <w:gridCol w:w="851"/>
        <w:gridCol w:w="799"/>
        <w:gridCol w:w="1347"/>
        <w:gridCol w:w="2221"/>
      </w:tblGrid>
      <w:tr w:rsidR="00C65FF6" w:rsidTr="008535EF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70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2642" w:type="dxa"/>
            <w:gridSpan w:val="3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70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65FF6" w:rsidRDefault="00C65FF6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FF6" w:rsidRDefault="00C65FF6"/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Прямые линии и организация пространства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Свободные формы: линии и тоновые пятна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Логотип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Основы дизайна и макетирования плаката, открытки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Практическая работа «Проектирование книги /журнала»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От плоскостного изображения к объемному макету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Взаимосвязь объектов в архитектурном макете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Здание как сочетание различных объёмных форм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здания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Вещь как сочетание объемов и образа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Роль и значение материала в конструкции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формотворчестве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Обзор развития образно-стилевого языка архитектуры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прошлого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Пути развития современной архитектуры и дизайна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Проектирование дизайна объектов городской среды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Дизайн пространственно-предметной среды интерьера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архитектурно-ландшафтного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Функционально-архитектурная планировка своего жилища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Проект организации пространства и среды жилой комнаты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Дизайн-проект </w:t>
            </w:r>
            <w:proofErr w:type="gramStart"/>
            <w:r w:rsidRPr="008535EF">
              <w:rPr>
                <w:rFonts w:ascii="Times New Roman" w:hAnsi="Times New Roman"/>
                <w:color w:val="000000"/>
                <w:sz w:val="24"/>
              </w:rPr>
              <w:t>интерьере</w:t>
            </w:r>
            <w:proofErr w:type="gramEnd"/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частного дома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Мода и культура. Стиль в одежде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Композиционно-конструктивные принципы дизайна одежды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Дизайн современной одежды: творческие эскизы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Грим и причёска в практике дизайна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706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Имидж-дизайн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65FF6" w:rsidRDefault="00C65FF6">
            <w:pPr>
              <w:spacing w:after="0"/>
              <w:ind w:left="135"/>
            </w:pPr>
          </w:p>
        </w:tc>
      </w:tr>
      <w:tr w:rsidR="00C65FF6" w:rsidTr="008535EF">
        <w:trPr>
          <w:trHeight w:val="144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C65FF6" w:rsidRPr="008535EF" w:rsidRDefault="001F73AF">
            <w:pPr>
              <w:spacing w:after="0"/>
              <w:ind w:left="135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 w:rsidRPr="008535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C65FF6" w:rsidRDefault="001F7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68" w:type="dxa"/>
            <w:gridSpan w:val="2"/>
            <w:tcMar>
              <w:top w:w="50" w:type="dxa"/>
              <w:left w:w="100" w:type="dxa"/>
            </w:tcMar>
            <w:vAlign w:val="center"/>
          </w:tcPr>
          <w:p w:rsidR="00C65FF6" w:rsidRDefault="00C65FF6"/>
        </w:tc>
      </w:tr>
    </w:tbl>
    <w:p w:rsidR="00C65FF6" w:rsidRDefault="00C65FF6">
      <w:pPr>
        <w:sectPr w:rsidR="00C65FF6" w:rsidSect="008535EF">
          <w:pgSz w:w="16383" w:h="11906" w:orient="landscape"/>
          <w:pgMar w:top="426" w:right="507" w:bottom="284" w:left="426" w:header="720" w:footer="720" w:gutter="0"/>
          <w:cols w:space="720"/>
        </w:sectPr>
      </w:pPr>
    </w:p>
    <w:p w:rsidR="00C65FF6" w:rsidRPr="008535EF" w:rsidRDefault="001F73AF">
      <w:pPr>
        <w:spacing w:after="0"/>
        <w:ind w:left="120"/>
      </w:pPr>
      <w:bookmarkStart w:id="16" w:name="block-21854823"/>
      <w:bookmarkEnd w:id="15"/>
      <w:r w:rsidRPr="008535EF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65FF6" w:rsidRDefault="001F73A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65FF6" w:rsidRPr="008535EF" w:rsidRDefault="001F73AF">
      <w:pPr>
        <w:spacing w:after="0" w:line="480" w:lineRule="auto"/>
        <w:ind w:left="120"/>
      </w:pPr>
      <w:proofErr w:type="gramStart"/>
      <w:r w:rsidRPr="008535EF">
        <w:rPr>
          <w:rFonts w:ascii="Times New Roman" w:hAnsi="Times New Roman"/>
          <w:color w:val="000000"/>
          <w:sz w:val="28"/>
        </w:rPr>
        <w:t xml:space="preserve">​‌• Изобразительное искусство, 6 класс/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Неменская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Л.А.; под редакцией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Неменского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Б.М., Акционерное общество «Издательство «Просвещение»</w:t>
      </w:r>
      <w:r w:rsidRPr="008535EF">
        <w:rPr>
          <w:sz w:val="28"/>
        </w:rPr>
        <w:br/>
      </w:r>
      <w:r w:rsidRPr="008535EF">
        <w:rPr>
          <w:rFonts w:ascii="Times New Roman" w:hAnsi="Times New Roman"/>
          <w:color w:val="000000"/>
          <w:sz w:val="28"/>
        </w:rPr>
        <w:t xml:space="preserve"> • Изобразительное искусство, 7 класс/ Питерских А.С., Гуров Г.Е.; под редакцией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Неменского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Б.М., Акционерное общество «Издательство «Просвещение»</w:t>
      </w:r>
      <w:r w:rsidRPr="008535EF">
        <w:rPr>
          <w:sz w:val="28"/>
        </w:rPr>
        <w:br/>
      </w:r>
      <w:bookmarkStart w:id="17" w:name="db50a40d-f8ae-4e5d-8e70-919f427dc0ce"/>
      <w:r w:rsidRPr="008535EF">
        <w:rPr>
          <w:rFonts w:ascii="Times New Roman" w:hAnsi="Times New Roman"/>
          <w:color w:val="000000"/>
          <w:sz w:val="28"/>
        </w:rPr>
        <w:t xml:space="preserve"> • Изобразительное искусство: 5-й класс: учебник, 5 класс/ Горяева Н. А., Островская О. В.; под ред. </w:t>
      </w:r>
      <w:proofErr w:type="spellStart"/>
      <w:r w:rsidRPr="008535EF">
        <w:rPr>
          <w:rFonts w:ascii="Times New Roman" w:hAnsi="Times New Roman"/>
          <w:color w:val="000000"/>
          <w:sz w:val="28"/>
        </w:rPr>
        <w:t>Неменского</w:t>
      </w:r>
      <w:proofErr w:type="spellEnd"/>
      <w:r w:rsidRPr="008535EF">
        <w:rPr>
          <w:rFonts w:ascii="Times New Roman" w:hAnsi="Times New Roman"/>
          <w:color w:val="000000"/>
          <w:sz w:val="28"/>
        </w:rPr>
        <w:t xml:space="preserve"> Б. М., Акционерное общество «Издательство «Просвещение»</w:t>
      </w:r>
      <w:bookmarkEnd w:id="17"/>
      <w:r w:rsidRPr="008535EF">
        <w:rPr>
          <w:rFonts w:ascii="Times New Roman" w:hAnsi="Times New Roman"/>
          <w:color w:val="000000"/>
          <w:sz w:val="28"/>
        </w:rPr>
        <w:t>‌​</w:t>
      </w:r>
      <w:proofErr w:type="gramEnd"/>
    </w:p>
    <w:p w:rsidR="00C65FF6" w:rsidRPr="008535EF" w:rsidRDefault="001F73AF">
      <w:pPr>
        <w:spacing w:after="0" w:line="480" w:lineRule="auto"/>
        <w:ind w:left="120"/>
      </w:pPr>
      <w:r w:rsidRPr="008535EF">
        <w:rPr>
          <w:rFonts w:ascii="Times New Roman" w:hAnsi="Times New Roman"/>
          <w:color w:val="000000"/>
          <w:sz w:val="28"/>
        </w:rPr>
        <w:t>​‌‌</w:t>
      </w:r>
    </w:p>
    <w:p w:rsidR="00C65FF6" w:rsidRPr="008535EF" w:rsidRDefault="001F73AF">
      <w:pPr>
        <w:spacing w:after="0"/>
        <w:ind w:left="120"/>
      </w:pPr>
      <w:r w:rsidRPr="008535EF">
        <w:rPr>
          <w:rFonts w:ascii="Times New Roman" w:hAnsi="Times New Roman"/>
          <w:color w:val="000000"/>
          <w:sz w:val="28"/>
        </w:rPr>
        <w:t>​</w:t>
      </w:r>
    </w:p>
    <w:p w:rsidR="00C65FF6" w:rsidRPr="008535EF" w:rsidRDefault="001F73AF">
      <w:pPr>
        <w:spacing w:after="0" w:line="480" w:lineRule="auto"/>
        <w:ind w:left="120"/>
      </w:pPr>
      <w:r w:rsidRPr="008535EF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65FF6" w:rsidRPr="008535EF" w:rsidRDefault="001F73AF">
      <w:pPr>
        <w:spacing w:after="0" w:line="480" w:lineRule="auto"/>
        <w:ind w:left="120"/>
      </w:pPr>
      <w:r w:rsidRPr="008535EF">
        <w:rPr>
          <w:rFonts w:ascii="Times New Roman" w:hAnsi="Times New Roman"/>
          <w:color w:val="000000"/>
          <w:sz w:val="28"/>
        </w:rPr>
        <w:t>​‌‌​</w:t>
      </w:r>
    </w:p>
    <w:p w:rsidR="00C65FF6" w:rsidRPr="008535EF" w:rsidRDefault="00C65FF6">
      <w:pPr>
        <w:spacing w:after="0"/>
        <w:ind w:left="120"/>
      </w:pPr>
    </w:p>
    <w:p w:rsidR="00C65FF6" w:rsidRPr="008535EF" w:rsidRDefault="001F73AF">
      <w:pPr>
        <w:spacing w:after="0" w:line="480" w:lineRule="auto"/>
        <w:ind w:left="120"/>
      </w:pPr>
      <w:r w:rsidRPr="008535EF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C65FF6" w:rsidRDefault="001F73A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C65FF6" w:rsidRDefault="00C65FF6">
      <w:pPr>
        <w:sectPr w:rsidR="00C65FF6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1F73AF" w:rsidRDefault="001F73AF" w:rsidP="008535EF"/>
    <w:sectPr w:rsidR="001F73A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D29"/>
    <w:multiLevelType w:val="multilevel"/>
    <w:tmpl w:val="184805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643513"/>
    <w:multiLevelType w:val="multilevel"/>
    <w:tmpl w:val="A08ED0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657044"/>
    <w:multiLevelType w:val="multilevel"/>
    <w:tmpl w:val="5150DB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64582E"/>
    <w:multiLevelType w:val="multilevel"/>
    <w:tmpl w:val="4A5C38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71327A"/>
    <w:multiLevelType w:val="multilevel"/>
    <w:tmpl w:val="740E9E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626CD7"/>
    <w:multiLevelType w:val="multilevel"/>
    <w:tmpl w:val="9C38BD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6E0107"/>
    <w:multiLevelType w:val="multilevel"/>
    <w:tmpl w:val="0BD8C8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FF6"/>
    <w:rsid w:val="001F73AF"/>
    <w:rsid w:val="008535EF"/>
    <w:rsid w:val="00C36E7C"/>
    <w:rsid w:val="00C6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36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6E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36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36E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13020</Words>
  <Characters>74219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2023-09-29T21:37:00Z</dcterms:created>
  <dcterms:modified xsi:type="dcterms:W3CDTF">2023-09-29T21:37:00Z</dcterms:modified>
</cp:coreProperties>
</file>